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6B79" w14:textId="0780E7D9" w:rsidR="004D1CF0" w:rsidRDefault="00B97BCF">
      <w:pPr>
        <w:pStyle w:val="a4"/>
      </w:pPr>
      <w:r>
        <w:rPr>
          <w:spacing w:val="-1"/>
        </w:rPr>
        <w:t>銷貨退</w:t>
      </w:r>
      <w:r w:rsidR="007F2082">
        <w:rPr>
          <w:rFonts w:hint="eastAsia"/>
          <w:spacing w:val="-1"/>
        </w:rPr>
        <w:t>換</w:t>
      </w:r>
      <w:r>
        <w:rPr>
          <w:spacing w:val="-1"/>
        </w:rPr>
        <w:t>單</w:t>
      </w:r>
    </w:p>
    <w:p w14:paraId="14FDBD94" w14:textId="77777777" w:rsidR="004D1CF0" w:rsidRDefault="00B97BCF">
      <w:pPr>
        <w:tabs>
          <w:tab w:val="left" w:pos="5347"/>
          <w:tab w:val="left" w:pos="6188"/>
          <w:tab w:val="left" w:pos="7388"/>
        </w:tabs>
        <w:spacing w:line="427" w:lineRule="exact"/>
        <w:ind w:left="3427"/>
        <w:rPr>
          <w:sz w:val="24"/>
        </w:rPr>
      </w:pPr>
      <w:r>
        <w:rPr>
          <w:sz w:val="24"/>
        </w:rPr>
        <w:t>中華民</w:t>
      </w:r>
      <w:r>
        <w:rPr>
          <w:spacing w:val="-10"/>
          <w:sz w:val="24"/>
        </w:rPr>
        <w:t>國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655E8837" w14:textId="77777777" w:rsidR="004D1CF0" w:rsidRDefault="00B97BCF">
      <w:pPr>
        <w:pStyle w:val="a5"/>
        <w:numPr>
          <w:ilvl w:val="0"/>
          <w:numId w:val="2"/>
        </w:numPr>
        <w:tabs>
          <w:tab w:val="left" w:pos="392"/>
        </w:tabs>
        <w:spacing w:before="148"/>
        <w:ind w:left="392" w:hanging="251"/>
        <w:rPr>
          <w:b/>
          <w:sz w:val="28"/>
        </w:rPr>
      </w:pPr>
      <w:r>
        <w:rPr>
          <w:b/>
          <w:color w:val="FF0000"/>
          <w:spacing w:val="-3"/>
          <w:sz w:val="28"/>
        </w:rPr>
        <w:t>請於本表單紅色框線處填寫完整的退換貨資訊：</w:t>
      </w:r>
    </w:p>
    <w:tbl>
      <w:tblPr>
        <w:tblStyle w:val="TableNormal"/>
        <w:tblW w:w="11204" w:type="dxa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2035"/>
        <w:gridCol w:w="2982"/>
        <w:gridCol w:w="2976"/>
        <w:gridCol w:w="2976"/>
      </w:tblGrid>
      <w:tr w:rsidR="00D10F4E" w14:paraId="398077BC" w14:textId="7F1D86DB" w:rsidTr="00D10F4E">
        <w:trPr>
          <w:trHeight w:val="478"/>
        </w:trPr>
        <w:tc>
          <w:tcPr>
            <w:tcW w:w="235" w:type="dxa"/>
            <w:vMerge w:val="restart"/>
            <w:tcBorders>
              <w:top w:val="nil"/>
              <w:bottom w:val="nil"/>
              <w:right w:val="thinThickMediumGap" w:sz="12" w:space="0" w:color="FF0000"/>
            </w:tcBorders>
          </w:tcPr>
          <w:p w14:paraId="1645AE94" w14:textId="77777777" w:rsidR="00D10F4E" w:rsidRDefault="00D10F4E" w:rsidP="00D10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tcBorders>
              <w:top w:val="thickThinMediumGap" w:sz="12" w:space="0" w:color="FF0000"/>
              <w:left w:val="thickThinMediumGap" w:sz="12" w:space="0" w:color="FF0000"/>
              <w:bottom w:val="single" w:sz="4" w:space="0" w:color="FF0000"/>
              <w:right w:val="single" w:sz="4" w:space="0" w:color="FF0000"/>
            </w:tcBorders>
          </w:tcPr>
          <w:p w14:paraId="0A472841" w14:textId="3CA49D99" w:rsidR="00D10F4E" w:rsidRDefault="00D10F4E" w:rsidP="00D10F4E">
            <w:pPr>
              <w:pStyle w:val="TableParagraph"/>
              <w:spacing w:before="79"/>
              <w:ind w:right="3"/>
              <w:rPr>
                <w:b/>
                <w:sz w:val="20"/>
              </w:rPr>
            </w:pPr>
            <w:r>
              <w:rPr>
                <w:rFonts w:hint="eastAsia"/>
                <w:b/>
                <w:spacing w:val="-4"/>
                <w:sz w:val="20"/>
              </w:rPr>
              <w:t xml:space="preserve">　</w:t>
            </w:r>
            <w:r>
              <w:rPr>
                <w:b/>
                <w:spacing w:val="-4"/>
                <w:sz w:val="20"/>
              </w:rPr>
              <w:t>發票號碼</w:t>
            </w:r>
          </w:p>
        </w:tc>
        <w:tc>
          <w:tcPr>
            <w:tcW w:w="2982" w:type="dxa"/>
            <w:tcBorders>
              <w:top w:val="thickThinMediumGap" w:sz="12" w:space="0" w:color="FF0000"/>
              <w:left w:val="single" w:sz="4" w:space="0" w:color="FF0000"/>
              <w:bottom w:val="single" w:sz="4" w:space="0" w:color="FF0000"/>
              <w:right w:val="single" w:sz="8" w:space="0" w:color="EE0000"/>
            </w:tcBorders>
          </w:tcPr>
          <w:p w14:paraId="66DFF9D6" w14:textId="77777777" w:rsidR="00D10F4E" w:rsidRPr="00D10F4E" w:rsidRDefault="00D10F4E" w:rsidP="00D10F4E">
            <w:pPr>
              <w:pStyle w:val="TableParagraph"/>
              <w:rPr>
                <w:rFonts w:ascii="Times New Roman"/>
                <w:sz w:val="20"/>
                <w:highlight w:val="red"/>
              </w:rPr>
            </w:pPr>
          </w:p>
        </w:tc>
        <w:tc>
          <w:tcPr>
            <w:tcW w:w="2976" w:type="dxa"/>
            <w:tcBorders>
              <w:top w:val="thickThinMediumGap" w:sz="12" w:space="0" w:color="FF0000"/>
              <w:left w:val="single" w:sz="8" w:space="0" w:color="EE0000"/>
              <w:bottom w:val="single" w:sz="4" w:space="0" w:color="FF0000"/>
              <w:right w:val="single" w:sz="8" w:space="0" w:color="EE0000"/>
            </w:tcBorders>
            <w:shd w:val="clear" w:color="auto" w:fill="FFFFFF" w:themeFill="background1"/>
            <w:vAlign w:val="center"/>
          </w:tcPr>
          <w:p w14:paraId="2ACB7593" w14:textId="75542F4F" w:rsidR="00D10F4E" w:rsidRDefault="00D10F4E" w:rsidP="00D10F4E">
            <w:pPr>
              <w:pStyle w:val="TableParagraph"/>
              <w:ind w:firstLineChars="50" w:firstLine="100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 w:hint="eastAsia"/>
                <w:sz w:val="20"/>
              </w:rPr>
              <w:t>原買受</w:t>
            </w:r>
            <w:proofErr w:type="gramEnd"/>
            <w:r>
              <w:rPr>
                <w:rFonts w:ascii="Times New Roman" w:hint="eastAsia"/>
                <w:sz w:val="20"/>
              </w:rPr>
              <w:t>人電話</w:t>
            </w:r>
          </w:p>
        </w:tc>
        <w:tc>
          <w:tcPr>
            <w:tcW w:w="2976" w:type="dxa"/>
            <w:tcBorders>
              <w:top w:val="thickThinMediumGap" w:sz="12" w:space="0" w:color="FF0000"/>
              <w:left w:val="single" w:sz="8" w:space="0" w:color="EE0000"/>
              <w:bottom w:val="single" w:sz="4" w:space="0" w:color="FF0000"/>
              <w:right w:val="thickThinMediumGap" w:sz="12" w:space="0" w:color="FF0000"/>
            </w:tcBorders>
          </w:tcPr>
          <w:p w14:paraId="5A6A3F2C" w14:textId="77777777" w:rsidR="00D10F4E" w:rsidRDefault="00D10F4E" w:rsidP="00D10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F4E" w14:paraId="703399A8" w14:textId="390672B8" w:rsidTr="00D10F4E">
        <w:trPr>
          <w:trHeight w:val="671"/>
        </w:trPr>
        <w:tc>
          <w:tcPr>
            <w:tcW w:w="235" w:type="dxa"/>
            <w:vMerge/>
            <w:tcBorders>
              <w:top w:val="nil"/>
              <w:bottom w:val="nil"/>
              <w:right w:val="thinThickMediumGap" w:sz="12" w:space="0" w:color="FF0000"/>
            </w:tcBorders>
          </w:tcPr>
          <w:p w14:paraId="0E43105E" w14:textId="77777777" w:rsidR="00D10F4E" w:rsidRDefault="00D10F4E" w:rsidP="00D10F4E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tcBorders>
              <w:top w:val="single" w:sz="4" w:space="0" w:color="FF0000"/>
              <w:left w:val="thickThinMediumGap" w:sz="12" w:space="0" w:color="FF0000"/>
              <w:bottom w:val="single" w:sz="4" w:space="0" w:color="FF0000"/>
              <w:right w:val="single" w:sz="4" w:space="0" w:color="FF0000"/>
            </w:tcBorders>
          </w:tcPr>
          <w:p w14:paraId="3DD78D09" w14:textId="123EC722" w:rsidR="00D10F4E" w:rsidRDefault="00D10F4E" w:rsidP="00D10F4E">
            <w:pPr>
              <w:pStyle w:val="TableParagraph"/>
              <w:spacing w:before="2"/>
              <w:ind w:left="16" w:right="3"/>
              <w:rPr>
                <w:b/>
                <w:sz w:val="20"/>
              </w:rPr>
            </w:pPr>
            <w:r>
              <w:rPr>
                <w:rFonts w:hint="eastAsia"/>
                <w:b/>
                <w:spacing w:val="-4"/>
                <w:sz w:val="20"/>
              </w:rPr>
              <w:t xml:space="preserve">　</w:t>
            </w:r>
            <w:r>
              <w:rPr>
                <w:b/>
                <w:spacing w:val="-4"/>
                <w:sz w:val="20"/>
              </w:rPr>
              <w:t>訂單編號</w:t>
            </w:r>
          </w:p>
          <w:p w14:paraId="114A7687" w14:textId="0D6A20F2" w:rsidR="00D10F4E" w:rsidRDefault="00D10F4E" w:rsidP="00D10F4E">
            <w:pPr>
              <w:pStyle w:val="TableParagraph"/>
              <w:spacing w:before="26" w:line="255" w:lineRule="exact"/>
              <w:ind w:left="16"/>
              <w:rPr>
                <w:rFonts w:ascii="Arial MT" w:eastAsia="Arial MT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b/>
                <w:spacing w:val="-2"/>
                <w:sz w:val="16"/>
              </w:rPr>
              <w:t xml:space="preserve">　</w:t>
            </w:r>
            <w:r>
              <w:rPr>
                <w:rFonts w:ascii="Verdana" w:eastAsia="Verdana"/>
                <w:b/>
                <w:spacing w:val="-2"/>
                <w:sz w:val="16"/>
              </w:rPr>
              <w:t>(</w:t>
            </w:r>
            <w:r>
              <w:rPr>
                <w:b/>
                <w:spacing w:val="-2"/>
                <w:sz w:val="16"/>
              </w:rPr>
              <w:t>範例：</w:t>
            </w:r>
            <w:r>
              <w:rPr>
                <w:rFonts w:ascii="Arial MT" w:eastAsiaTheme="minorEastAsia" w:hint="eastAsia"/>
                <w:color w:val="212121"/>
                <w:spacing w:val="-2"/>
                <w:sz w:val="16"/>
              </w:rPr>
              <w:t>EB</w:t>
            </w:r>
            <w:r>
              <w:rPr>
                <w:rFonts w:ascii="Arial MT" w:eastAsia="Arial MT"/>
                <w:color w:val="212121"/>
                <w:spacing w:val="-2"/>
                <w:sz w:val="16"/>
              </w:rPr>
              <w:t>00000001)</w:t>
            </w:r>
          </w:p>
        </w:tc>
        <w:tc>
          <w:tcPr>
            <w:tcW w:w="29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8" w:space="0" w:color="EE0000"/>
            </w:tcBorders>
          </w:tcPr>
          <w:p w14:paraId="70B1CDDD" w14:textId="77777777" w:rsidR="00D10F4E" w:rsidRPr="00D10F4E" w:rsidRDefault="00D10F4E" w:rsidP="00D10F4E">
            <w:pPr>
              <w:pStyle w:val="TableParagraph"/>
              <w:rPr>
                <w:rFonts w:ascii="Times New Roman"/>
                <w:sz w:val="20"/>
                <w:highlight w:val="red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FF0000"/>
              <w:left w:val="single" w:sz="8" w:space="0" w:color="EE0000"/>
              <w:right w:val="single" w:sz="8" w:space="0" w:color="EE0000"/>
            </w:tcBorders>
            <w:vAlign w:val="center"/>
          </w:tcPr>
          <w:p w14:paraId="476BE0B9" w14:textId="04BF81E8" w:rsidR="00D10F4E" w:rsidRDefault="00D10F4E" w:rsidP="00D10F4E">
            <w:pPr>
              <w:pStyle w:val="TableParagraph"/>
              <w:ind w:firstLineChars="50" w:firstLine="100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 w:hint="eastAsia"/>
                <w:sz w:val="20"/>
              </w:rPr>
              <w:t>原買受</w:t>
            </w:r>
            <w:proofErr w:type="gramEnd"/>
            <w:r>
              <w:rPr>
                <w:rFonts w:ascii="Times New Roman" w:hint="eastAsia"/>
                <w:sz w:val="20"/>
              </w:rPr>
              <w:t>人地址</w:t>
            </w:r>
          </w:p>
        </w:tc>
        <w:tc>
          <w:tcPr>
            <w:tcW w:w="2976" w:type="dxa"/>
            <w:vMerge w:val="restart"/>
            <w:tcBorders>
              <w:top w:val="single" w:sz="4" w:space="0" w:color="FF0000"/>
              <w:left w:val="single" w:sz="8" w:space="0" w:color="EE0000"/>
              <w:right w:val="thickThinMediumGap" w:sz="12" w:space="0" w:color="FF0000"/>
            </w:tcBorders>
          </w:tcPr>
          <w:p w14:paraId="1098F7EB" w14:textId="77777777" w:rsidR="00D10F4E" w:rsidRDefault="00D10F4E" w:rsidP="00D10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F4E" w14:paraId="7B7711A1" w14:textId="576BBCA0" w:rsidTr="00D10F4E">
        <w:trPr>
          <w:trHeight w:val="441"/>
        </w:trPr>
        <w:tc>
          <w:tcPr>
            <w:tcW w:w="235" w:type="dxa"/>
            <w:vMerge/>
            <w:tcBorders>
              <w:top w:val="nil"/>
              <w:bottom w:val="nil"/>
              <w:right w:val="thinThickMediumGap" w:sz="12" w:space="0" w:color="FF0000"/>
            </w:tcBorders>
          </w:tcPr>
          <w:p w14:paraId="1105167E" w14:textId="77777777" w:rsidR="00D10F4E" w:rsidRDefault="00D10F4E" w:rsidP="00D10F4E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tcBorders>
              <w:top w:val="single" w:sz="4" w:space="0" w:color="FF0000"/>
              <w:left w:val="thickThinMediumGap" w:sz="12" w:space="0" w:color="FF0000"/>
              <w:bottom w:val="thickThinMediumGap" w:sz="12" w:space="0" w:color="FF0000"/>
              <w:right w:val="single" w:sz="4" w:space="0" w:color="FF0000"/>
            </w:tcBorders>
          </w:tcPr>
          <w:p w14:paraId="0B3CA409" w14:textId="37F96539" w:rsidR="00D10F4E" w:rsidRDefault="00D10F4E" w:rsidP="00D10F4E">
            <w:pPr>
              <w:pStyle w:val="TableParagraph"/>
              <w:spacing w:before="72"/>
              <w:ind w:left="16" w:right="3"/>
              <w:rPr>
                <w:b/>
                <w:sz w:val="20"/>
              </w:rPr>
            </w:pPr>
            <w:r>
              <w:rPr>
                <w:rFonts w:hint="eastAsia"/>
                <w:b/>
                <w:spacing w:val="-4"/>
                <w:sz w:val="20"/>
              </w:rPr>
              <w:t xml:space="preserve">　</w:t>
            </w:r>
            <w:proofErr w:type="gramStart"/>
            <w:r>
              <w:rPr>
                <w:rFonts w:hint="eastAsia"/>
                <w:b/>
                <w:spacing w:val="-4"/>
                <w:sz w:val="20"/>
              </w:rPr>
              <w:t>原買受</w:t>
            </w:r>
            <w:proofErr w:type="gramEnd"/>
            <w:r>
              <w:rPr>
                <w:rFonts w:hint="eastAsia"/>
                <w:b/>
                <w:spacing w:val="-4"/>
                <w:sz w:val="20"/>
              </w:rPr>
              <w:t>人姓名</w:t>
            </w:r>
          </w:p>
        </w:tc>
        <w:tc>
          <w:tcPr>
            <w:tcW w:w="2982" w:type="dxa"/>
            <w:tcBorders>
              <w:top w:val="single" w:sz="4" w:space="0" w:color="FF0000"/>
              <w:left w:val="single" w:sz="4" w:space="0" w:color="FF0000"/>
              <w:bottom w:val="thickThinMediumGap" w:sz="12" w:space="0" w:color="FF0000"/>
              <w:right w:val="single" w:sz="8" w:space="0" w:color="EE0000"/>
            </w:tcBorders>
          </w:tcPr>
          <w:p w14:paraId="306DB2F4" w14:textId="77777777" w:rsidR="00D10F4E" w:rsidRPr="00D10F4E" w:rsidRDefault="00D10F4E" w:rsidP="00D10F4E">
            <w:pPr>
              <w:pStyle w:val="TableParagraph"/>
              <w:rPr>
                <w:rFonts w:ascii="Times New Roman"/>
                <w:sz w:val="20"/>
                <w:highlight w:val="red"/>
              </w:rPr>
            </w:pPr>
          </w:p>
        </w:tc>
        <w:tc>
          <w:tcPr>
            <w:tcW w:w="2976" w:type="dxa"/>
            <w:vMerge/>
            <w:tcBorders>
              <w:left w:val="single" w:sz="8" w:space="0" w:color="EE0000"/>
              <w:bottom w:val="thickThinMediumGap" w:sz="12" w:space="0" w:color="FF0000"/>
              <w:right w:val="single" w:sz="8" w:space="0" w:color="EE0000"/>
            </w:tcBorders>
            <w:vAlign w:val="center"/>
          </w:tcPr>
          <w:p w14:paraId="5B302030" w14:textId="3F4370C5" w:rsidR="00D10F4E" w:rsidRDefault="00D10F4E" w:rsidP="00D10F4E">
            <w:pPr>
              <w:pStyle w:val="TableParagraph"/>
              <w:ind w:firstLineChars="50" w:firstLine="10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EE0000"/>
              <w:bottom w:val="thickThinMediumGap" w:sz="12" w:space="0" w:color="FF0000"/>
              <w:right w:val="thickThinMediumGap" w:sz="12" w:space="0" w:color="FF0000"/>
            </w:tcBorders>
          </w:tcPr>
          <w:p w14:paraId="604FB803" w14:textId="77777777" w:rsidR="00D10F4E" w:rsidRDefault="00D10F4E" w:rsidP="00D10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8DD24B" w14:textId="77777777" w:rsidR="004D1CF0" w:rsidRDefault="004D1CF0">
      <w:pPr>
        <w:pStyle w:val="a3"/>
        <w:spacing w:before="12"/>
        <w:ind w:left="0"/>
        <w:rPr>
          <w:sz w:val="6"/>
        </w:rPr>
      </w:pPr>
    </w:p>
    <w:tbl>
      <w:tblPr>
        <w:tblStyle w:val="TableNormal"/>
        <w:tblW w:w="0" w:type="auto"/>
        <w:tblInd w:w="77" w:type="dxa"/>
        <w:tblBorders>
          <w:top w:val="thickThinMediumGap" w:sz="12" w:space="0" w:color="FF0000"/>
          <w:left w:val="thickThinMediumGap" w:sz="12" w:space="0" w:color="FF0000"/>
          <w:bottom w:val="thickThinMediumGap" w:sz="12" w:space="0" w:color="FF0000"/>
          <w:right w:val="thickThinMediumGap" w:sz="12" w:space="0" w:color="FF0000"/>
          <w:insideH w:val="thickThinMediumGap" w:sz="12" w:space="0" w:color="FF0000"/>
          <w:insideV w:val="thickThinMediumGap" w:sz="12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2551"/>
        <w:gridCol w:w="1718"/>
        <w:gridCol w:w="1843"/>
        <w:gridCol w:w="1702"/>
      </w:tblGrid>
      <w:tr w:rsidR="004D1CF0" w14:paraId="7CB768DC" w14:textId="77777777" w:rsidTr="00C7762A">
        <w:trPr>
          <w:trHeight w:val="721"/>
        </w:trPr>
        <w:tc>
          <w:tcPr>
            <w:tcW w:w="3072" w:type="dxa"/>
            <w:tcBorders>
              <w:bottom w:val="single" w:sz="4" w:space="0" w:color="FF0000"/>
              <w:right w:val="single" w:sz="4" w:space="0" w:color="FF0000"/>
            </w:tcBorders>
          </w:tcPr>
          <w:p w14:paraId="2EC98C19" w14:textId="4FB638EB" w:rsidR="00C7762A" w:rsidRPr="00C7762A" w:rsidRDefault="00B97BCF" w:rsidP="00C7762A">
            <w:pPr>
              <w:pStyle w:val="TableParagraph"/>
              <w:spacing w:before="203"/>
              <w:ind w:left="19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退貨原因</w:t>
            </w:r>
            <w:r w:rsidR="00C7762A">
              <w:rPr>
                <w:b/>
                <w:spacing w:val="-4"/>
                <w:sz w:val="20"/>
              </w:rPr>
              <w:br/>
            </w:r>
            <w:r w:rsidR="00C7762A">
              <w:rPr>
                <w:rFonts w:hint="eastAsia"/>
                <w:b/>
                <w:spacing w:val="-4"/>
                <w:sz w:val="20"/>
              </w:rPr>
              <w:t>(</w:t>
            </w:r>
            <w:r w:rsidR="00D10F4E">
              <w:rPr>
                <w:rFonts w:hint="eastAsia"/>
                <w:b/>
                <w:spacing w:val="-4"/>
                <w:sz w:val="20"/>
              </w:rPr>
              <w:t>退貨</w:t>
            </w:r>
            <w:r w:rsidR="00C7762A">
              <w:rPr>
                <w:rFonts w:hint="eastAsia"/>
                <w:b/>
                <w:spacing w:val="-4"/>
                <w:sz w:val="20"/>
              </w:rPr>
              <w:t>／換貨)</w:t>
            </w:r>
          </w:p>
        </w:tc>
        <w:tc>
          <w:tcPr>
            <w:tcW w:w="4269" w:type="dxa"/>
            <w:gridSpan w:val="2"/>
            <w:tcBorders>
              <w:left w:val="single" w:sz="4" w:space="0" w:color="FF0000"/>
              <w:bottom w:val="single" w:sz="4" w:space="0" w:color="FF0000"/>
            </w:tcBorders>
          </w:tcPr>
          <w:p w14:paraId="05105C0C" w14:textId="77777777" w:rsidR="004D1CF0" w:rsidRDefault="00B97BCF">
            <w:pPr>
              <w:pStyle w:val="TableParagraph"/>
              <w:spacing w:before="23" w:line="364" w:lineRule="exact"/>
              <w:ind w:left="101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退貨商品明細</w:t>
            </w:r>
          </w:p>
          <w:p w14:paraId="5FA7FE57" w14:textId="77777777" w:rsidR="004D1CF0" w:rsidRDefault="00B97BCF">
            <w:pPr>
              <w:pStyle w:val="TableParagraph"/>
              <w:spacing w:line="314" w:lineRule="exact"/>
              <w:ind w:left="101"/>
              <w:jc w:val="center"/>
              <w:rPr>
                <w:rFonts w:ascii="Verdana" w:eastAsia="Verdana"/>
                <w:b/>
                <w:sz w:val="20"/>
              </w:rPr>
            </w:pPr>
            <w:r>
              <w:rPr>
                <w:rFonts w:ascii="Verdana" w:eastAsia="Verdana"/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商品貨號與商品名稱請擇</w:t>
            </w:r>
            <w:proofErr w:type="gramStart"/>
            <w:r>
              <w:rPr>
                <w:b/>
                <w:spacing w:val="-2"/>
                <w:sz w:val="20"/>
              </w:rPr>
              <w:t>一</w:t>
            </w:r>
            <w:proofErr w:type="gramEnd"/>
            <w:r>
              <w:rPr>
                <w:b/>
                <w:spacing w:val="-2"/>
                <w:sz w:val="20"/>
              </w:rPr>
              <w:t>填寫</w:t>
            </w:r>
            <w:r>
              <w:rPr>
                <w:rFonts w:ascii="Verdana" w:eastAsia="Verdana"/>
                <w:b/>
                <w:spacing w:val="-10"/>
                <w:sz w:val="20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thinThickMediumGap" w:sz="12" w:space="0" w:color="FF0000"/>
              <w:bottom w:val="single" w:sz="4" w:space="0" w:color="000000"/>
              <w:right w:val="single" w:sz="8" w:space="0" w:color="000000"/>
            </w:tcBorders>
          </w:tcPr>
          <w:p w14:paraId="4AD54278" w14:textId="77777777" w:rsidR="004D1CF0" w:rsidRDefault="00B97BCF">
            <w:pPr>
              <w:pStyle w:val="TableParagraph"/>
              <w:spacing w:before="23"/>
              <w:ind w:left="26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退貨商品金額</w:t>
            </w:r>
          </w:p>
          <w:p w14:paraId="7263E0E3" w14:textId="0CF6621B" w:rsidR="004D1CF0" w:rsidRDefault="00B97BCF">
            <w:pPr>
              <w:pStyle w:val="TableParagraph"/>
              <w:spacing w:before="19" w:line="291" w:lineRule="exact"/>
              <w:ind w:left="26"/>
              <w:jc w:val="center"/>
              <w:rPr>
                <w:rFonts w:ascii="Verdana" w:eastAsia="Verdana"/>
                <w:b/>
                <w:sz w:val="18"/>
              </w:rPr>
            </w:pPr>
            <w:r>
              <w:rPr>
                <w:rFonts w:ascii="Verdana" w:eastAsia="Verdana"/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由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 w:rsidR="00C7762A">
              <w:rPr>
                <w:rFonts w:ascii="Verdana" w:eastAsiaTheme="minorEastAsia" w:hint="eastAsia"/>
                <w:b/>
                <w:sz w:val="18"/>
              </w:rPr>
              <w:t>師德</w:t>
            </w:r>
            <w:r>
              <w:rPr>
                <w:b/>
                <w:sz w:val="18"/>
              </w:rPr>
              <w:t>客</w:t>
            </w:r>
            <w:proofErr w:type="gramEnd"/>
            <w:r>
              <w:rPr>
                <w:b/>
                <w:sz w:val="18"/>
              </w:rPr>
              <w:t>服填寫</w:t>
            </w:r>
            <w:r>
              <w:rPr>
                <w:rFonts w:ascii="Verdana" w:eastAsia="Verdana"/>
                <w:b/>
                <w:spacing w:val="-10"/>
                <w:sz w:val="18"/>
              </w:rPr>
              <w:t>)</w:t>
            </w:r>
          </w:p>
        </w:tc>
      </w:tr>
      <w:tr w:rsidR="004D1CF0" w14:paraId="27EEEFDF" w14:textId="77777777" w:rsidTr="00B843AA">
        <w:trPr>
          <w:trHeight w:val="398"/>
        </w:trPr>
        <w:tc>
          <w:tcPr>
            <w:tcW w:w="3072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312CFF4" w14:textId="53C07D1C" w:rsidR="00D10F4E" w:rsidRDefault="00D10F4E">
            <w:pPr>
              <w:pStyle w:val="TableParagraph"/>
              <w:spacing w:before="53" w:line="325" w:lineRule="exact"/>
              <w:ind w:left="19" w:right="1"/>
              <w:jc w:val="center"/>
              <w:rPr>
                <w:b/>
                <w:spacing w:val="-4"/>
                <w:sz w:val="20"/>
              </w:rPr>
            </w:pPr>
            <w:r>
              <w:rPr>
                <w:rFonts w:hint="eastAsia"/>
                <w:b/>
                <w:spacing w:val="-4"/>
                <w:sz w:val="20"/>
              </w:rPr>
              <w:t>退貨</w:t>
            </w:r>
            <w:r w:rsidR="00C7762A">
              <w:rPr>
                <w:rFonts w:hint="eastAsia"/>
                <w:b/>
                <w:spacing w:val="-4"/>
                <w:sz w:val="20"/>
              </w:rPr>
              <w:t>填A／</w:t>
            </w:r>
            <w:proofErr w:type="gramStart"/>
            <w:r>
              <w:rPr>
                <w:rFonts w:hint="eastAsia"/>
                <w:b/>
                <w:spacing w:val="-4"/>
                <w:sz w:val="20"/>
              </w:rPr>
              <w:t>換貨</w:t>
            </w:r>
            <w:r w:rsidR="00C7762A">
              <w:rPr>
                <w:rFonts w:hint="eastAsia"/>
                <w:b/>
                <w:spacing w:val="-4"/>
                <w:sz w:val="20"/>
              </w:rPr>
              <w:t>填</w:t>
            </w:r>
            <w:proofErr w:type="gramEnd"/>
            <w:r w:rsidR="00C7762A">
              <w:rPr>
                <w:rFonts w:hint="eastAsia"/>
                <w:b/>
                <w:spacing w:val="-4"/>
                <w:sz w:val="20"/>
              </w:rPr>
              <w:t>B</w:t>
            </w:r>
          </w:p>
          <w:p w14:paraId="233EBEA1" w14:textId="4D93379C" w:rsidR="004D1CF0" w:rsidRPr="00A8181D" w:rsidRDefault="00D10F4E" w:rsidP="00A8181D">
            <w:pPr>
              <w:pStyle w:val="TableParagraph"/>
              <w:spacing w:before="53" w:line="325" w:lineRule="exact"/>
              <w:ind w:left="19" w:right="1"/>
              <w:jc w:val="center"/>
              <w:rPr>
                <w:b/>
                <w:spacing w:val="-4"/>
                <w:sz w:val="20"/>
              </w:rPr>
            </w:pPr>
            <w:r>
              <w:rPr>
                <w:rFonts w:hint="eastAsia"/>
                <w:b/>
                <w:spacing w:val="-4"/>
                <w:sz w:val="20"/>
              </w:rPr>
              <w:t>換貨</w:t>
            </w:r>
            <w:r w:rsidR="00A8181D">
              <w:rPr>
                <w:rFonts w:hint="eastAsia"/>
                <w:b/>
                <w:spacing w:val="-4"/>
                <w:sz w:val="20"/>
              </w:rPr>
              <w:t>或</w:t>
            </w:r>
            <w:r w:rsidR="00C7762A">
              <w:rPr>
                <w:rFonts w:hint="eastAsia"/>
                <w:b/>
                <w:spacing w:val="-4"/>
                <w:sz w:val="20"/>
              </w:rPr>
              <w:t>瑕疵</w:t>
            </w:r>
            <w:r>
              <w:rPr>
                <w:b/>
                <w:spacing w:val="-4"/>
                <w:sz w:val="20"/>
              </w:rPr>
              <w:t>請</w:t>
            </w:r>
            <w:r w:rsidR="00C7762A">
              <w:rPr>
                <w:rFonts w:hint="eastAsia"/>
                <w:b/>
                <w:spacing w:val="-4"/>
                <w:sz w:val="20"/>
              </w:rPr>
              <w:t>描</w:t>
            </w:r>
            <w:r>
              <w:rPr>
                <w:b/>
                <w:spacing w:val="-4"/>
                <w:sz w:val="20"/>
              </w:rPr>
              <w:t>述</w:t>
            </w:r>
          </w:p>
        </w:tc>
        <w:tc>
          <w:tcPr>
            <w:tcW w:w="25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23DFF6" w14:textId="77777777" w:rsidR="004D1CF0" w:rsidRDefault="00B97BCF" w:rsidP="00B843AA">
            <w:pPr>
              <w:pStyle w:val="TableParagraph"/>
              <w:spacing w:before="53" w:line="325" w:lineRule="exact"/>
              <w:ind w:firstLineChars="100" w:firstLine="208"/>
              <w:rPr>
                <w:b/>
                <w:sz w:val="20"/>
              </w:rPr>
            </w:pPr>
            <w:r>
              <w:rPr>
                <w:b/>
                <w:spacing w:val="8"/>
                <w:sz w:val="20"/>
              </w:rPr>
              <w:t>商品貨號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rFonts w:ascii="Verdana" w:eastAsia="Verdana"/>
                <w:b/>
                <w:spacing w:val="12"/>
                <w:sz w:val="20"/>
              </w:rPr>
              <w:t xml:space="preserve">/ </w:t>
            </w:r>
            <w:r>
              <w:rPr>
                <w:b/>
                <w:spacing w:val="-3"/>
                <w:sz w:val="20"/>
              </w:rPr>
              <w:t>商品名稱</w:t>
            </w:r>
          </w:p>
        </w:tc>
        <w:tc>
          <w:tcPr>
            <w:tcW w:w="17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</w:tcPr>
          <w:p w14:paraId="3053A00F" w14:textId="77777777" w:rsidR="004D1CF0" w:rsidRDefault="00B97BCF">
            <w:pPr>
              <w:pStyle w:val="TableParagraph"/>
              <w:spacing w:before="53" w:line="325" w:lineRule="exact"/>
              <w:ind w:left="46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數量</w:t>
            </w:r>
          </w:p>
        </w:tc>
        <w:tc>
          <w:tcPr>
            <w:tcW w:w="1843" w:type="dxa"/>
            <w:tcBorders>
              <w:top w:val="single" w:sz="4" w:space="0" w:color="000000"/>
              <w:left w:val="thinThickMediumGap" w:sz="12" w:space="0" w:color="FF0000"/>
              <w:bottom w:val="single" w:sz="4" w:space="0" w:color="000000"/>
              <w:right w:val="single" w:sz="4" w:space="0" w:color="000000"/>
            </w:tcBorders>
          </w:tcPr>
          <w:p w14:paraId="13302210" w14:textId="77777777" w:rsidR="004D1CF0" w:rsidRDefault="00B97BCF">
            <w:pPr>
              <w:pStyle w:val="TableParagraph"/>
              <w:spacing w:before="53" w:line="325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單價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9785A5" w14:textId="77777777" w:rsidR="004D1CF0" w:rsidRDefault="00B97BCF">
            <w:pPr>
              <w:pStyle w:val="TableParagraph"/>
              <w:spacing w:before="53" w:line="325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金額</w:t>
            </w:r>
          </w:p>
        </w:tc>
      </w:tr>
      <w:tr w:rsidR="004D1CF0" w14:paraId="0FF0F6A4" w14:textId="77777777" w:rsidTr="00A8181D">
        <w:trPr>
          <w:trHeight w:hRule="exact" w:val="1134"/>
        </w:trPr>
        <w:tc>
          <w:tcPr>
            <w:tcW w:w="3072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4750B31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93B0DB9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</w:tcPr>
          <w:p w14:paraId="198A5185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MediumGap" w:sz="12" w:space="0" w:color="FF0000"/>
              <w:bottom w:val="single" w:sz="4" w:space="0" w:color="000000"/>
              <w:right w:val="single" w:sz="4" w:space="0" w:color="000000"/>
            </w:tcBorders>
          </w:tcPr>
          <w:p w14:paraId="6A661097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975050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CF0" w14:paraId="538AB92C" w14:textId="77777777" w:rsidTr="00A8181D">
        <w:trPr>
          <w:trHeight w:hRule="exact" w:val="1134"/>
        </w:trPr>
        <w:tc>
          <w:tcPr>
            <w:tcW w:w="3072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A32A26F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38E4048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</w:tcPr>
          <w:p w14:paraId="334500B2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MediumGap" w:sz="12" w:space="0" w:color="FF0000"/>
              <w:bottom w:val="single" w:sz="4" w:space="0" w:color="000000"/>
              <w:right w:val="single" w:sz="4" w:space="0" w:color="000000"/>
            </w:tcBorders>
          </w:tcPr>
          <w:p w14:paraId="79386DEC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DDFEF5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CF0" w14:paraId="7D104652" w14:textId="77777777" w:rsidTr="00A8181D">
        <w:trPr>
          <w:trHeight w:hRule="exact" w:val="1134"/>
        </w:trPr>
        <w:tc>
          <w:tcPr>
            <w:tcW w:w="3072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BEEA15B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CB0E7C3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</w:tcPr>
          <w:p w14:paraId="09B81D87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MediumGap" w:sz="12" w:space="0" w:color="FF0000"/>
              <w:bottom w:val="single" w:sz="4" w:space="0" w:color="000000"/>
              <w:right w:val="single" w:sz="4" w:space="0" w:color="000000"/>
            </w:tcBorders>
          </w:tcPr>
          <w:p w14:paraId="775176EB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4BFC07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CF0" w14:paraId="213237AE" w14:textId="77777777" w:rsidTr="00A8181D">
        <w:trPr>
          <w:trHeight w:hRule="exact" w:val="1134"/>
        </w:trPr>
        <w:tc>
          <w:tcPr>
            <w:tcW w:w="3072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466B750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3937E43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</w:tcPr>
          <w:p w14:paraId="6C5F901A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MediumGap" w:sz="12" w:space="0" w:color="FF0000"/>
              <w:bottom w:val="single" w:sz="4" w:space="0" w:color="000000"/>
              <w:right w:val="single" w:sz="4" w:space="0" w:color="000000"/>
            </w:tcBorders>
          </w:tcPr>
          <w:p w14:paraId="29282564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2F2F32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CF0" w14:paraId="5304E289" w14:textId="77777777" w:rsidTr="00C7762A">
        <w:trPr>
          <w:trHeight w:val="477"/>
        </w:trPr>
        <w:tc>
          <w:tcPr>
            <w:tcW w:w="30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8050B3" w14:textId="074FDAC2" w:rsidR="004D1CF0" w:rsidRDefault="004D1CF0" w:rsidP="00C7762A">
            <w:pPr>
              <w:pStyle w:val="TableParagraph"/>
              <w:spacing w:before="137" w:line="320" w:lineRule="exact"/>
              <w:jc w:val="center"/>
              <w:rPr>
                <w:rFonts w:ascii="Verdana" w:eastAsia="Verdana"/>
                <w:b/>
                <w:sz w:val="18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A4984D" w14:textId="2504517C" w:rsidR="004D1CF0" w:rsidRDefault="00B97BCF">
            <w:pPr>
              <w:pStyle w:val="TableParagraph"/>
              <w:spacing w:before="110" w:line="346" w:lineRule="exact"/>
              <w:ind w:left="6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總計</w:t>
            </w:r>
            <w:r w:rsidR="008C24E5">
              <w:rPr>
                <w:rFonts w:hint="eastAsia"/>
                <w:spacing w:val="-6"/>
                <w:sz w:val="20"/>
              </w:rPr>
              <w:t xml:space="preserve">   </w:t>
            </w:r>
            <w:r w:rsidR="008C24E5">
              <w:rPr>
                <w:rFonts w:ascii="Verdana" w:eastAsia="Verdana"/>
                <w:b/>
                <w:sz w:val="18"/>
              </w:rPr>
              <w:t>(</w:t>
            </w:r>
            <w:r w:rsidR="008C24E5">
              <w:rPr>
                <w:b/>
                <w:spacing w:val="-1"/>
                <w:sz w:val="18"/>
              </w:rPr>
              <w:t xml:space="preserve">由 </w:t>
            </w:r>
            <w:proofErr w:type="gramStart"/>
            <w:r w:rsidR="008C24E5">
              <w:rPr>
                <w:rFonts w:ascii="新細明體" w:eastAsia="新細明體" w:hAnsi="新細明體" w:cs="新細明體" w:hint="eastAsia"/>
                <w:b/>
                <w:sz w:val="18"/>
              </w:rPr>
              <w:t>師德</w:t>
            </w:r>
            <w:r w:rsidR="008C24E5">
              <w:rPr>
                <w:b/>
                <w:sz w:val="18"/>
              </w:rPr>
              <w:t>客</w:t>
            </w:r>
            <w:proofErr w:type="gramEnd"/>
            <w:r w:rsidR="008C24E5">
              <w:rPr>
                <w:b/>
                <w:sz w:val="18"/>
              </w:rPr>
              <w:t>服填寫</w:t>
            </w:r>
            <w:r w:rsidR="008C24E5">
              <w:rPr>
                <w:rFonts w:ascii="Verdana" w:eastAsia="Verdana"/>
                <w:b/>
                <w:spacing w:val="-10"/>
                <w:sz w:val="18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3A16F" w14:textId="77777777" w:rsidR="004D1CF0" w:rsidRDefault="004D1C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7EA70F" w14:textId="29ED9BEA" w:rsidR="004D1CF0" w:rsidRDefault="00B97BCF" w:rsidP="008C24E5"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52160" behindDoc="1" locked="0" layoutInCell="1" allowOverlap="1" wp14:anchorId="3CD19B24" wp14:editId="3EDEC899">
                <wp:simplePos x="0" y="0"/>
                <wp:positionH relativeFrom="page">
                  <wp:posOffset>257175</wp:posOffset>
                </wp:positionH>
                <wp:positionV relativeFrom="paragraph">
                  <wp:posOffset>86995</wp:posOffset>
                </wp:positionV>
                <wp:extent cx="3385820" cy="904875"/>
                <wp:effectExtent l="0" t="0" r="508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5820" cy="904875"/>
                          <a:chOff x="0" y="0"/>
                          <a:chExt cx="3385820" cy="127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385820" cy="127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5820" h="1279525">
                                <a:moveTo>
                                  <a:pt x="3338195" y="47548"/>
                                </a:moveTo>
                                <a:lnTo>
                                  <a:pt x="3329051" y="47548"/>
                                </a:lnTo>
                                <a:lnTo>
                                  <a:pt x="3329051" y="56692"/>
                                </a:lnTo>
                                <a:lnTo>
                                  <a:pt x="3329051" y="58216"/>
                                </a:lnTo>
                                <a:lnTo>
                                  <a:pt x="3329051" y="1222552"/>
                                </a:lnTo>
                                <a:lnTo>
                                  <a:pt x="56388" y="1222552"/>
                                </a:lnTo>
                                <a:lnTo>
                                  <a:pt x="56388" y="58216"/>
                                </a:lnTo>
                                <a:lnTo>
                                  <a:pt x="56388" y="56692"/>
                                </a:lnTo>
                                <a:lnTo>
                                  <a:pt x="3329051" y="56692"/>
                                </a:lnTo>
                                <a:lnTo>
                                  <a:pt x="3329051" y="47548"/>
                                </a:lnTo>
                                <a:lnTo>
                                  <a:pt x="56388" y="47548"/>
                                </a:lnTo>
                                <a:lnTo>
                                  <a:pt x="47244" y="47548"/>
                                </a:lnTo>
                                <a:lnTo>
                                  <a:pt x="47244" y="1231696"/>
                                </a:lnTo>
                                <a:lnTo>
                                  <a:pt x="56388" y="1231696"/>
                                </a:lnTo>
                                <a:lnTo>
                                  <a:pt x="3329051" y="1231696"/>
                                </a:lnTo>
                                <a:lnTo>
                                  <a:pt x="3338195" y="1231696"/>
                                </a:lnTo>
                                <a:lnTo>
                                  <a:pt x="3338195" y="1222552"/>
                                </a:lnTo>
                                <a:lnTo>
                                  <a:pt x="3338195" y="58216"/>
                                </a:lnTo>
                                <a:lnTo>
                                  <a:pt x="3338195" y="56692"/>
                                </a:lnTo>
                                <a:lnTo>
                                  <a:pt x="3338195" y="47561"/>
                                </a:lnTo>
                                <a:close/>
                              </a:path>
                              <a:path w="3385820" h="1279525">
                                <a:moveTo>
                                  <a:pt x="3385439" y="0"/>
                                </a:moveTo>
                                <a:lnTo>
                                  <a:pt x="3347339" y="0"/>
                                </a:lnTo>
                                <a:lnTo>
                                  <a:pt x="3347339" y="38404"/>
                                </a:lnTo>
                                <a:lnTo>
                                  <a:pt x="3347339" y="58216"/>
                                </a:lnTo>
                                <a:lnTo>
                                  <a:pt x="3347339" y="1222552"/>
                                </a:lnTo>
                                <a:lnTo>
                                  <a:pt x="3347339" y="1240840"/>
                                </a:lnTo>
                                <a:lnTo>
                                  <a:pt x="3329051" y="1240840"/>
                                </a:lnTo>
                                <a:lnTo>
                                  <a:pt x="56388" y="1240840"/>
                                </a:lnTo>
                                <a:lnTo>
                                  <a:pt x="38100" y="1240840"/>
                                </a:lnTo>
                                <a:lnTo>
                                  <a:pt x="38100" y="1222552"/>
                                </a:lnTo>
                                <a:lnTo>
                                  <a:pt x="38100" y="58216"/>
                                </a:lnTo>
                                <a:lnTo>
                                  <a:pt x="38100" y="38404"/>
                                </a:lnTo>
                                <a:lnTo>
                                  <a:pt x="56388" y="38404"/>
                                </a:lnTo>
                                <a:lnTo>
                                  <a:pt x="3329051" y="38404"/>
                                </a:lnTo>
                                <a:lnTo>
                                  <a:pt x="3347339" y="38404"/>
                                </a:lnTo>
                                <a:lnTo>
                                  <a:pt x="3347339" y="0"/>
                                </a:lnTo>
                                <a:lnTo>
                                  <a:pt x="3329051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04"/>
                                </a:lnTo>
                                <a:lnTo>
                                  <a:pt x="0" y="58216"/>
                                </a:lnTo>
                                <a:lnTo>
                                  <a:pt x="0" y="1222552"/>
                                </a:lnTo>
                                <a:lnTo>
                                  <a:pt x="0" y="1240840"/>
                                </a:lnTo>
                                <a:lnTo>
                                  <a:pt x="0" y="1278940"/>
                                </a:lnTo>
                                <a:lnTo>
                                  <a:pt x="38100" y="1278940"/>
                                </a:lnTo>
                                <a:lnTo>
                                  <a:pt x="56388" y="1278940"/>
                                </a:lnTo>
                                <a:lnTo>
                                  <a:pt x="3329051" y="1278940"/>
                                </a:lnTo>
                                <a:lnTo>
                                  <a:pt x="3347339" y="1278940"/>
                                </a:lnTo>
                                <a:lnTo>
                                  <a:pt x="3385439" y="1278940"/>
                                </a:lnTo>
                                <a:lnTo>
                                  <a:pt x="3385439" y="1240840"/>
                                </a:lnTo>
                                <a:lnTo>
                                  <a:pt x="3385439" y="1222552"/>
                                </a:lnTo>
                                <a:lnTo>
                                  <a:pt x="3385439" y="58216"/>
                                </a:lnTo>
                                <a:lnTo>
                                  <a:pt x="3385439" y="38404"/>
                                </a:lnTo>
                                <a:lnTo>
                                  <a:pt x="3385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97535" y="82171"/>
                            <a:ext cx="991869" cy="3218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696C7" w14:textId="77777777" w:rsidR="004D1CF0" w:rsidRDefault="00B97BCF">
                              <w:pPr>
                                <w:spacing w:line="265" w:lineRule="exact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原買受</w:t>
                              </w:r>
                              <w:proofErr w:type="gramEnd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人簽名</w:t>
                              </w:r>
                              <w:r>
                                <w:rPr>
                                  <w:rFonts w:ascii="Verdana" w:eastAsia="Verdana"/>
                                  <w:b/>
                                  <w:spacing w:val="-5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7060" y="769496"/>
                            <a:ext cx="3176905" cy="240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61E8A" w14:textId="795FB1D3" w:rsidR="004D1CF0" w:rsidRDefault="00B97BCF" w:rsidP="00D10F4E">
                              <w:pPr>
                                <w:spacing w:line="306" w:lineRule="exact"/>
                                <w:jc w:val="right"/>
                                <w:rPr>
                                  <w:rFonts w:ascii="Verdana" w:eastAsia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eastAsia="Verdana"/>
                                  <w:spacing w:val="-2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個人請簽名或蓋章</w:t>
                              </w:r>
                              <w:r>
                                <w:rPr>
                                  <w:rFonts w:ascii="Verdana" w:eastAsia="Verdana"/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D19B24" id="Group 1" o:spid="_x0000_s1026" style="position:absolute;margin-left:20.25pt;margin-top:6.85pt;width:266.6pt;height:71.25pt;z-index:-15864320;mso-wrap-distance-left:0;mso-wrap-distance-right:0;mso-position-horizontal-relative:page;mso-height-relative:margin" coordsize="33858,1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">
                <v:shape id="Graphic 2" o:spid="_x0000_s1027" style="position:absolute;width:33858;height:12795;visibility:visible;mso-wrap-style:square;v-text-anchor:top" coordsize="3385820,127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" path="m3338195,47548r-9144,l3329051,56692r,1524l3329051,1222552r-3272663,l56388,58216r,-1524l3329051,56692r,-9144l56388,47548r-9144,l47244,1231696r9144,l3329051,1231696r9144,l3338195,1222552r,-1164336l3338195,56692r,-9131l3338195,47548xem3385439,r-38100,l3347339,38404r,19812l3347339,1222552r,18288l3329051,1240840r-3272663,l38100,1240840r,-18288l38100,58216r,-19812l56388,38404r3272663,l3347339,38404r,-38404l3329051,,56388,,38100,,,,,38404,,58216,,1222552r,18288l,1278940r38100,l56388,1278940r3272663,l3347339,1278940r38100,l3385439,1240840r,-18288l3385439,58216r,-19812l3385439,xe" fillcolor="re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975;top:821;width:9919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7D696C7" w14:textId="77777777" w:rsidR="004D1CF0" w:rsidRDefault="00B97BCF">
                        <w:pPr>
                          <w:spacing w:line="265" w:lineRule="exact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pacing w:val="-2"/>
                            <w:sz w:val="20"/>
                          </w:rPr>
                          <w:t>原買受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20"/>
                          </w:rPr>
                          <w:t>人簽名</w:t>
                        </w:r>
                        <w:r>
                          <w:rPr>
                            <w:rFonts w:ascii="Verdana" w:eastAsia="Verdana"/>
                            <w:b/>
                            <w:spacing w:val="-5"/>
                            <w:sz w:val="20"/>
                          </w:rPr>
                          <w:t>*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：</w:t>
                        </w:r>
                      </w:p>
                    </w:txbxContent>
                  </v:textbox>
                </v:shape>
                <v:shape id="Textbox 4" o:spid="_x0000_s1029" type="#_x0000_t202" style="position:absolute;left:1070;top:7694;width:31769;height:2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A461E8A" w14:textId="795FB1D3" w:rsidR="004D1CF0" w:rsidRDefault="00B97BCF" w:rsidP="00D10F4E">
                        <w:pPr>
                          <w:spacing w:line="306" w:lineRule="exact"/>
                          <w:jc w:val="right"/>
                          <w:rPr>
                            <w:rFonts w:ascii="Verdana" w:eastAsia="Verdana"/>
                            <w:sz w:val="20"/>
                          </w:rPr>
                        </w:pPr>
                        <w:r>
                          <w:rPr>
                            <w:rFonts w:ascii="Verdana" w:eastAsia="Verdana"/>
                            <w:spacing w:val="-2"/>
                            <w:sz w:val="20"/>
                          </w:rPr>
                          <w:t>(</w:t>
                        </w:r>
                        <w:r>
                          <w:rPr>
                            <w:spacing w:val="-2"/>
                            <w:sz w:val="20"/>
                          </w:rPr>
                          <w:t>個人請簽名或蓋章</w:t>
                        </w:r>
                        <w:r>
                          <w:rPr>
                            <w:rFonts w:ascii="Verdana" w:eastAsia="Verdana"/>
                            <w:spacing w:val="-1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741B983" w14:textId="77777777" w:rsidR="00D10F4E" w:rsidRDefault="00D10F4E">
      <w:pPr>
        <w:pStyle w:val="a3"/>
        <w:spacing w:before="22"/>
        <w:ind w:left="0"/>
      </w:pPr>
    </w:p>
    <w:p w14:paraId="466CA85E" w14:textId="77777777" w:rsidR="00D10F4E" w:rsidRDefault="00D10F4E">
      <w:pPr>
        <w:pStyle w:val="a3"/>
        <w:spacing w:before="22"/>
        <w:ind w:left="0"/>
      </w:pPr>
    </w:p>
    <w:p w14:paraId="15720286" w14:textId="77777777" w:rsidR="00D10F4E" w:rsidRDefault="00D10F4E">
      <w:pPr>
        <w:pStyle w:val="a3"/>
        <w:spacing w:line="345" w:lineRule="exact"/>
        <w:ind w:left="141"/>
        <w:rPr>
          <w:spacing w:val="-4"/>
        </w:rPr>
      </w:pPr>
    </w:p>
    <w:p w14:paraId="2FDBDC1E" w14:textId="03C27798" w:rsidR="004D1CF0" w:rsidRDefault="008C24E5">
      <w:pPr>
        <w:pStyle w:val="a3"/>
        <w:spacing w:line="345" w:lineRule="exact"/>
        <w:ind w:left="141"/>
      </w:pPr>
      <w:r>
        <w:rPr>
          <w:spacing w:val="-4"/>
        </w:rPr>
        <w:br/>
        <w:t>【退貨說明】</w:t>
      </w:r>
    </w:p>
    <w:p w14:paraId="59E5B961" w14:textId="28074A11" w:rsidR="00A8181D" w:rsidRPr="00C93162" w:rsidRDefault="00A8181D" w:rsidP="00A8181D">
      <w:pPr>
        <w:numPr>
          <w:ilvl w:val="0"/>
          <w:numId w:val="3"/>
        </w:numPr>
        <w:autoSpaceDE/>
        <w:autoSpaceDN/>
        <w:spacing w:after="160" w:line="400" w:lineRule="exact"/>
        <w:ind w:left="714" w:hanging="357"/>
      </w:pPr>
      <w:r w:rsidRPr="00C93162">
        <w:t>請將以下資料一併以郵寄包裹掛號方式寄</w:t>
      </w:r>
      <w:proofErr w:type="gramStart"/>
      <w:r w:rsidRPr="00C93162">
        <w:t>回師德且保留</w:t>
      </w:r>
      <w:proofErr w:type="gramEnd"/>
      <w:r w:rsidRPr="00C93162">
        <w:t>掛號單據以利日後查詢 1.完整包裝之商品(</w:t>
      </w:r>
      <w:r>
        <w:rPr>
          <w:rFonts w:hint="eastAsia"/>
        </w:rPr>
        <w:t>商品</w:t>
      </w:r>
      <w:r w:rsidRPr="00C93162">
        <w:t>已</w:t>
      </w:r>
      <w:proofErr w:type="gramStart"/>
      <w:r w:rsidRPr="00C93162">
        <w:t>拆封者恕不</w:t>
      </w:r>
      <w:proofErr w:type="gramEnd"/>
      <w:r w:rsidRPr="00C93162">
        <w:t>接受) 2.發票 3.</w:t>
      </w:r>
      <w:r>
        <w:rPr>
          <w:rFonts w:hint="eastAsia"/>
        </w:rPr>
        <w:t>填寫銷貨退回進貨</w:t>
      </w:r>
      <w:r w:rsidRPr="00C93162">
        <w:t>註明訂購人姓名、地址、連絡電話及退(換)貨</w:t>
      </w:r>
      <w:r>
        <w:rPr>
          <w:rFonts w:hint="eastAsia"/>
        </w:rPr>
        <w:t>或瑕疵</w:t>
      </w:r>
      <w:r w:rsidRPr="00C93162">
        <w:t>原因</w:t>
      </w:r>
      <w:r>
        <w:rPr>
          <w:rFonts w:hint="eastAsia"/>
        </w:rPr>
        <w:t>。</w:t>
      </w:r>
    </w:p>
    <w:p w14:paraId="5D05AFD4" w14:textId="3AB14684" w:rsidR="00A8181D" w:rsidRPr="00C93162" w:rsidRDefault="00A8181D" w:rsidP="00A8181D">
      <w:pPr>
        <w:numPr>
          <w:ilvl w:val="0"/>
          <w:numId w:val="3"/>
        </w:numPr>
        <w:autoSpaceDE/>
        <w:autoSpaceDN/>
        <w:spacing w:after="160" w:line="400" w:lineRule="exact"/>
        <w:ind w:left="714" w:hanging="357"/>
      </w:pPr>
      <w:r w:rsidRPr="00C93162">
        <w:t>換貨者 1.若無差額：在收到您寄出的商品確認無誤後，將於3天內寄出 2.若有差額：請先補</w:t>
      </w:r>
      <w:proofErr w:type="gramStart"/>
      <w:r w:rsidRPr="00C93162">
        <w:t>匯</w:t>
      </w:r>
      <w:proofErr w:type="gramEnd"/>
      <w:r w:rsidRPr="00C93162">
        <w:t>差額後，將</w:t>
      </w:r>
      <w:r>
        <w:rPr>
          <w:rFonts w:hint="eastAsia"/>
        </w:rPr>
        <w:t>匯款證明</w:t>
      </w:r>
      <w:r w:rsidRPr="00C93162">
        <w:t>、欲換貨的書籍明細、退回書籍及發票一起寄回師德 3.換貨後仍有餘額時，統一用銀行轉帳，客戶收到退費</w:t>
      </w:r>
      <w:r>
        <w:rPr>
          <w:rFonts w:hint="eastAsia"/>
        </w:rPr>
        <w:t>會扣除</w:t>
      </w:r>
      <w:r w:rsidRPr="00C93162">
        <w:t xml:space="preserve">30元轉帳手續費 </w:t>
      </w:r>
      <w:r>
        <w:rPr>
          <w:rFonts w:hint="eastAsia"/>
        </w:rPr>
        <w:t>。</w:t>
      </w:r>
    </w:p>
    <w:p w14:paraId="3E373FF1" w14:textId="3DEB15B6" w:rsidR="00A8181D" w:rsidRPr="00C93162" w:rsidRDefault="00A8181D" w:rsidP="00A8181D">
      <w:pPr>
        <w:numPr>
          <w:ilvl w:val="0"/>
          <w:numId w:val="3"/>
        </w:numPr>
        <w:autoSpaceDE/>
        <w:autoSpaceDN/>
        <w:spacing w:after="160" w:line="400" w:lineRule="exact"/>
        <w:ind w:left="714" w:hanging="357"/>
      </w:pPr>
      <w:r w:rsidRPr="00C93162">
        <w:t>退貨者 1.收到寄回之退貨商品及發票(缺一不可)後；辦理退費申請退款統一用銀行轉帳，收到的退費會扣除30元轉帳手續費 2.如果您是部分退貨；我們會另行開立扣除退費款後之實際金額發票寄回</w:t>
      </w:r>
      <w:r>
        <w:rPr>
          <w:rFonts w:hint="eastAsia"/>
        </w:rPr>
        <w:t>。</w:t>
      </w:r>
      <w:r w:rsidRPr="00C93162">
        <w:t xml:space="preserve"> </w:t>
      </w:r>
    </w:p>
    <w:p w14:paraId="3DFE0497" w14:textId="512E73A7" w:rsidR="004D1CF0" w:rsidRPr="00A8181D" w:rsidRDefault="00A8181D" w:rsidP="00A8181D">
      <w:pPr>
        <w:numPr>
          <w:ilvl w:val="0"/>
          <w:numId w:val="3"/>
        </w:numPr>
        <w:autoSpaceDE/>
        <w:autoSpaceDN/>
        <w:spacing w:after="160" w:line="400" w:lineRule="exact"/>
        <w:ind w:left="714" w:hanging="357"/>
      </w:pPr>
      <w:r w:rsidRPr="00C93162">
        <w:t>由於請款流程需10~15個工作天左右;所以您大約一個月左右會收到退款</w:t>
      </w:r>
    </w:p>
    <w:sectPr w:rsidR="004D1CF0" w:rsidRPr="00A8181D">
      <w:type w:val="continuous"/>
      <w:pgSz w:w="11910" w:h="16840"/>
      <w:pgMar w:top="1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2728"/>
    <w:multiLevelType w:val="hybridMultilevel"/>
    <w:tmpl w:val="BC58F760"/>
    <w:lvl w:ilvl="0" w:tplc="E84C2C44">
      <w:numFmt w:val="bullet"/>
      <w:lvlText w:val=""/>
      <w:lvlJc w:val="left"/>
      <w:pPr>
        <w:ind w:left="393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1"/>
        <w:w w:val="99"/>
        <w:sz w:val="26"/>
        <w:szCs w:val="26"/>
        <w:lang w:val="en-US" w:eastAsia="zh-TW" w:bidi="ar-SA"/>
      </w:rPr>
    </w:lvl>
    <w:lvl w:ilvl="1" w:tplc="8C3EA9EC">
      <w:numFmt w:val="bullet"/>
      <w:lvlText w:val="•"/>
      <w:lvlJc w:val="left"/>
      <w:pPr>
        <w:ind w:left="1465" w:hanging="252"/>
      </w:pPr>
      <w:rPr>
        <w:rFonts w:hint="default"/>
        <w:lang w:val="en-US" w:eastAsia="zh-TW" w:bidi="ar-SA"/>
      </w:rPr>
    </w:lvl>
    <w:lvl w:ilvl="2" w:tplc="547EF642">
      <w:numFmt w:val="bullet"/>
      <w:lvlText w:val="•"/>
      <w:lvlJc w:val="left"/>
      <w:pPr>
        <w:ind w:left="2531" w:hanging="252"/>
      </w:pPr>
      <w:rPr>
        <w:rFonts w:hint="default"/>
        <w:lang w:val="en-US" w:eastAsia="zh-TW" w:bidi="ar-SA"/>
      </w:rPr>
    </w:lvl>
    <w:lvl w:ilvl="3" w:tplc="0DDE6020">
      <w:numFmt w:val="bullet"/>
      <w:lvlText w:val="•"/>
      <w:lvlJc w:val="left"/>
      <w:pPr>
        <w:ind w:left="3596" w:hanging="252"/>
      </w:pPr>
      <w:rPr>
        <w:rFonts w:hint="default"/>
        <w:lang w:val="en-US" w:eastAsia="zh-TW" w:bidi="ar-SA"/>
      </w:rPr>
    </w:lvl>
    <w:lvl w:ilvl="4" w:tplc="10447CCE">
      <w:numFmt w:val="bullet"/>
      <w:lvlText w:val="•"/>
      <w:lvlJc w:val="left"/>
      <w:pPr>
        <w:ind w:left="4662" w:hanging="252"/>
      </w:pPr>
      <w:rPr>
        <w:rFonts w:hint="default"/>
        <w:lang w:val="en-US" w:eastAsia="zh-TW" w:bidi="ar-SA"/>
      </w:rPr>
    </w:lvl>
    <w:lvl w:ilvl="5" w:tplc="66AC4DCA">
      <w:numFmt w:val="bullet"/>
      <w:lvlText w:val="•"/>
      <w:lvlJc w:val="left"/>
      <w:pPr>
        <w:ind w:left="5728" w:hanging="252"/>
      </w:pPr>
      <w:rPr>
        <w:rFonts w:hint="default"/>
        <w:lang w:val="en-US" w:eastAsia="zh-TW" w:bidi="ar-SA"/>
      </w:rPr>
    </w:lvl>
    <w:lvl w:ilvl="6" w:tplc="D3C0EC58">
      <w:numFmt w:val="bullet"/>
      <w:lvlText w:val="•"/>
      <w:lvlJc w:val="left"/>
      <w:pPr>
        <w:ind w:left="6793" w:hanging="252"/>
      </w:pPr>
      <w:rPr>
        <w:rFonts w:hint="default"/>
        <w:lang w:val="en-US" w:eastAsia="zh-TW" w:bidi="ar-SA"/>
      </w:rPr>
    </w:lvl>
    <w:lvl w:ilvl="7" w:tplc="859E8F72">
      <w:numFmt w:val="bullet"/>
      <w:lvlText w:val="•"/>
      <w:lvlJc w:val="left"/>
      <w:pPr>
        <w:ind w:left="7859" w:hanging="252"/>
      </w:pPr>
      <w:rPr>
        <w:rFonts w:hint="default"/>
        <w:lang w:val="en-US" w:eastAsia="zh-TW" w:bidi="ar-SA"/>
      </w:rPr>
    </w:lvl>
    <w:lvl w:ilvl="8" w:tplc="7CA08196">
      <w:numFmt w:val="bullet"/>
      <w:lvlText w:val="•"/>
      <w:lvlJc w:val="left"/>
      <w:pPr>
        <w:ind w:left="8925" w:hanging="252"/>
      </w:pPr>
      <w:rPr>
        <w:rFonts w:hint="default"/>
        <w:lang w:val="en-US" w:eastAsia="zh-TW" w:bidi="ar-SA"/>
      </w:rPr>
    </w:lvl>
  </w:abstractNum>
  <w:abstractNum w:abstractNumId="1" w15:restartNumberingAfterBreak="0">
    <w:nsid w:val="247A1A30"/>
    <w:multiLevelType w:val="hybridMultilevel"/>
    <w:tmpl w:val="9BEE9366"/>
    <w:lvl w:ilvl="0" w:tplc="4404C73C">
      <w:start w:val="1"/>
      <w:numFmt w:val="decimal"/>
      <w:lvlText w:val="%1."/>
      <w:lvlJc w:val="left"/>
      <w:pPr>
        <w:ind w:left="424" w:hanging="28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CA467506">
      <w:numFmt w:val="bullet"/>
      <w:lvlText w:val=""/>
      <w:lvlJc w:val="left"/>
      <w:pPr>
        <w:ind w:left="621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2" w:tplc="DB8E92A4">
      <w:numFmt w:val="bullet"/>
      <w:lvlText w:val="•"/>
      <w:lvlJc w:val="left"/>
      <w:pPr>
        <w:ind w:left="1779" w:hanging="197"/>
      </w:pPr>
      <w:rPr>
        <w:rFonts w:hint="default"/>
        <w:lang w:val="en-US" w:eastAsia="zh-TW" w:bidi="ar-SA"/>
      </w:rPr>
    </w:lvl>
    <w:lvl w:ilvl="3" w:tplc="2F08B6E6">
      <w:numFmt w:val="bullet"/>
      <w:lvlText w:val="•"/>
      <w:lvlJc w:val="left"/>
      <w:pPr>
        <w:ind w:left="2939" w:hanging="197"/>
      </w:pPr>
      <w:rPr>
        <w:rFonts w:hint="default"/>
        <w:lang w:val="en-US" w:eastAsia="zh-TW" w:bidi="ar-SA"/>
      </w:rPr>
    </w:lvl>
    <w:lvl w:ilvl="4" w:tplc="299EF454">
      <w:numFmt w:val="bullet"/>
      <w:lvlText w:val="•"/>
      <w:lvlJc w:val="left"/>
      <w:pPr>
        <w:ind w:left="4098" w:hanging="197"/>
      </w:pPr>
      <w:rPr>
        <w:rFonts w:hint="default"/>
        <w:lang w:val="en-US" w:eastAsia="zh-TW" w:bidi="ar-SA"/>
      </w:rPr>
    </w:lvl>
    <w:lvl w:ilvl="5" w:tplc="FD180414">
      <w:numFmt w:val="bullet"/>
      <w:lvlText w:val="•"/>
      <w:lvlJc w:val="left"/>
      <w:pPr>
        <w:ind w:left="5258" w:hanging="197"/>
      </w:pPr>
      <w:rPr>
        <w:rFonts w:hint="default"/>
        <w:lang w:val="en-US" w:eastAsia="zh-TW" w:bidi="ar-SA"/>
      </w:rPr>
    </w:lvl>
    <w:lvl w:ilvl="6" w:tplc="BE86D2F4">
      <w:numFmt w:val="bullet"/>
      <w:lvlText w:val="•"/>
      <w:lvlJc w:val="left"/>
      <w:pPr>
        <w:ind w:left="6418" w:hanging="197"/>
      </w:pPr>
      <w:rPr>
        <w:rFonts w:hint="default"/>
        <w:lang w:val="en-US" w:eastAsia="zh-TW" w:bidi="ar-SA"/>
      </w:rPr>
    </w:lvl>
    <w:lvl w:ilvl="7" w:tplc="6BF89E70">
      <w:numFmt w:val="bullet"/>
      <w:lvlText w:val="•"/>
      <w:lvlJc w:val="left"/>
      <w:pPr>
        <w:ind w:left="7577" w:hanging="197"/>
      </w:pPr>
      <w:rPr>
        <w:rFonts w:hint="default"/>
        <w:lang w:val="en-US" w:eastAsia="zh-TW" w:bidi="ar-SA"/>
      </w:rPr>
    </w:lvl>
    <w:lvl w:ilvl="8" w:tplc="A9ACD126">
      <w:numFmt w:val="bullet"/>
      <w:lvlText w:val="•"/>
      <w:lvlJc w:val="left"/>
      <w:pPr>
        <w:ind w:left="8737" w:hanging="197"/>
      </w:pPr>
      <w:rPr>
        <w:rFonts w:hint="default"/>
        <w:lang w:val="en-US" w:eastAsia="zh-TW" w:bidi="ar-SA"/>
      </w:rPr>
    </w:lvl>
  </w:abstractNum>
  <w:abstractNum w:abstractNumId="2" w15:restartNumberingAfterBreak="0">
    <w:nsid w:val="5C0317E4"/>
    <w:multiLevelType w:val="multilevel"/>
    <w:tmpl w:val="6BB6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719173">
    <w:abstractNumId w:val="1"/>
  </w:num>
  <w:num w:numId="2" w16cid:durableId="77756762">
    <w:abstractNumId w:val="0"/>
  </w:num>
  <w:num w:numId="3" w16cid:durableId="207488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CF0"/>
    <w:rsid w:val="00402EE4"/>
    <w:rsid w:val="004D1CF0"/>
    <w:rsid w:val="00634504"/>
    <w:rsid w:val="007317E0"/>
    <w:rsid w:val="007F2082"/>
    <w:rsid w:val="008C24E5"/>
    <w:rsid w:val="00A8181D"/>
    <w:rsid w:val="00B843AA"/>
    <w:rsid w:val="00B97BCF"/>
    <w:rsid w:val="00C7762A"/>
    <w:rsid w:val="00D1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2665"/>
  <w15:docId w15:val="{1117F701-CB4F-4179-A8B3-95A475C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line="630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4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折讓單</dc:title>
  <dc:creator>K8</dc:creator>
  <cp:lastModifiedBy>通路行銷部</cp:lastModifiedBy>
  <cp:revision>3</cp:revision>
  <cp:lastPrinted>2026-02-23T07:56:00Z</cp:lastPrinted>
  <dcterms:created xsi:type="dcterms:W3CDTF">2026-02-24T03:23:00Z</dcterms:created>
  <dcterms:modified xsi:type="dcterms:W3CDTF">2026-02-24T03:25:00Z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2019</vt:lpwstr>
  </property>
</Properties>
</file>